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14" w:rsidRDefault="00881814">
      <w:pPr>
        <w:tabs>
          <w:tab w:val="left" w:pos="3860"/>
          <w:tab w:val="left" w:pos="7200"/>
        </w:tabs>
        <w:jc w:val="center"/>
        <w:rPr>
          <w:rFonts w:ascii="Arial" w:hAnsi="Arial"/>
          <w:b/>
          <w:sz w:val="20"/>
        </w:rPr>
      </w:pPr>
      <w:bookmarkStart w:id="0" w:name="_GoBack"/>
      <w:bookmarkEnd w:id="0"/>
      <w:r>
        <w:rPr>
          <w:rFonts w:ascii="Arial" w:hAnsi="Arial"/>
          <w:b/>
          <w:sz w:val="28"/>
        </w:rPr>
        <w:t>TERAND INDUSTRIES, INC</w:t>
      </w:r>
    </w:p>
    <w:p w:rsidR="00881814" w:rsidRDefault="00881814">
      <w:pPr>
        <w:tabs>
          <w:tab w:val="left" w:pos="3860"/>
          <w:tab w:val="left" w:pos="7200"/>
        </w:tabs>
        <w:ind w:right="101"/>
        <w:jc w:val="center"/>
        <w:rPr>
          <w:rFonts w:ascii="Arial" w:hAnsi="Arial"/>
          <w:sz w:val="16"/>
        </w:rPr>
      </w:pPr>
      <w:r>
        <w:rPr>
          <w:rFonts w:ascii="Arial" w:hAnsi="Arial"/>
          <w:b/>
          <w:sz w:val="20"/>
        </w:rPr>
        <w:t xml:space="preserve"> SAFETY DATA SHEET</w:t>
      </w:r>
    </w:p>
    <w:p w:rsidR="00881814" w:rsidRDefault="00881814">
      <w:pPr>
        <w:tabs>
          <w:tab w:val="left" w:pos="3860"/>
          <w:tab w:val="left" w:pos="7200"/>
        </w:tabs>
        <w:spacing w:before="100"/>
        <w:ind w:right="100"/>
        <w:jc w:val="center"/>
        <w:rPr>
          <w:rFonts w:ascii="Arial" w:hAnsi="Arial"/>
          <w:b/>
          <w:sz w:val="20"/>
        </w:rPr>
      </w:pPr>
      <w:r>
        <w:rPr>
          <w:rFonts w:ascii="Arial" w:hAnsi="Arial"/>
          <w:b/>
          <w:sz w:val="20"/>
        </w:rPr>
        <w:t>SECTION I · PRODUCT IDENTIFICATION</w:t>
      </w:r>
    </w:p>
    <w:p w:rsidR="00881814" w:rsidRDefault="00881814">
      <w:pPr>
        <w:tabs>
          <w:tab w:val="left" w:pos="4500"/>
          <w:tab w:val="left" w:pos="7560"/>
        </w:tabs>
        <w:ind w:right="100"/>
        <w:rPr>
          <w:rFonts w:ascii="Arial" w:hAnsi="Arial"/>
          <w:sz w:val="14"/>
        </w:rPr>
      </w:pPr>
      <w:r>
        <w:rPr>
          <w:rFonts w:ascii="Arial" w:hAnsi="Arial"/>
          <w:b/>
          <w:sz w:val="14"/>
        </w:rPr>
        <w:t>Product Name:  Fabric &amp; Upholstery Refresher</w:t>
      </w:r>
      <w:r>
        <w:rPr>
          <w:rFonts w:ascii="Arial" w:hAnsi="Arial"/>
          <w:b/>
          <w:sz w:val="14"/>
        </w:rPr>
        <w:tab/>
        <w:t xml:space="preserve">Formula: </w:t>
      </w:r>
      <w:r>
        <w:rPr>
          <w:rFonts w:ascii="Arial" w:hAnsi="Arial"/>
          <w:sz w:val="14"/>
        </w:rPr>
        <w:t>Proprietary</w:t>
      </w:r>
      <w:r>
        <w:rPr>
          <w:rFonts w:ascii="Arial" w:hAnsi="Arial"/>
          <w:sz w:val="14"/>
        </w:rPr>
        <w:tab/>
      </w:r>
      <w:r>
        <w:rPr>
          <w:rFonts w:ascii="Arial" w:hAnsi="Arial"/>
          <w:b/>
          <w:sz w:val="14"/>
        </w:rPr>
        <w:t>HMIS Rating</w:t>
      </w:r>
      <w:r>
        <w:rPr>
          <w:rFonts w:ascii="Arial" w:hAnsi="Arial"/>
          <w:sz w:val="14"/>
        </w:rPr>
        <w:t xml:space="preserve"> (Based on Aerosol Conc.):</w:t>
      </w:r>
    </w:p>
    <w:p w:rsidR="00881814" w:rsidRDefault="00881814">
      <w:pPr>
        <w:tabs>
          <w:tab w:val="left" w:pos="4500"/>
          <w:tab w:val="left" w:pos="7560"/>
          <w:tab w:val="left" w:pos="8460"/>
          <w:tab w:val="left" w:pos="9270"/>
        </w:tabs>
        <w:ind w:right="100"/>
        <w:rPr>
          <w:rFonts w:ascii="Arial" w:hAnsi="Arial"/>
          <w:sz w:val="14"/>
        </w:rPr>
      </w:pPr>
      <w:r>
        <w:rPr>
          <w:rFonts w:ascii="Arial" w:hAnsi="Arial"/>
          <w:b/>
          <w:sz w:val="14"/>
        </w:rPr>
        <w:t>Product Number:</w:t>
      </w:r>
      <w:r>
        <w:rPr>
          <w:rFonts w:ascii="Arial" w:hAnsi="Arial"/>
          <w:sz w:val="14"/>
        </w:rPr>
        <w:t xml:space="preserve"> 275</w:t>
      </w:r>
      <w:r>
        <w:rPr>
          <w:rFonts w:ascii="Arial" w:hAnsi="Arial"/>
          <w:sz w:val="14"/>
        </w:rPr>
        <w:tab/>
      </w:r>
      <w:r>
        <w:rPr>
          <w:rFonts w:ascii="Arial" w:hAnsi="Arial"/>
          <w:b/>
          <w:sz w:val="14"/>
        </w:rPr>
        <w:t>Date Prepared:</w:t>
      </w:r>
      <w:r w:rsidR="00915A5F">
        <w:rPr>
          <w:rFonts w:ascii="Arial" w:hAnsi="Arial"/>
          <w:sz w:val="14"/>
        </w:rPr>
        <w:t xml:space="preserve"> 01/11/17</w:t>
      </w:r>
      <w:r>
        <w:rPr>
          <w:rFonts w:ascii="Arial" w:hAnsi="Arial"/>
          <w:sz w:val="14"/>
        </w:rPr>
        <w:tab/>
        <w:t>0-Minimal</w:t>
      </w:r>
      <w:r>
        <w:rPr>
          <w:rFonts w:ascii="Arial" w:hAnsi="Arial"/>
          <w:sz w:val="14"/>
        </w:rPr>
        <w:tab/>
        <w:t>1- Slight</w:t>
      </w:r>
      <w:r>
        <w:rPr>
          <w:rFonts w:ascii="Arial" w:hAnsi="Arial"/>
          <w:sz w:val="14"/>
        </w:rPr>
        <w:tab/>
        <w:t>2- Moderate</w:t>
      </w:r>
    </w:p>
    <w:p w:rsidR="00881814" w:rsidRDefault="00881814">
      <w:pPr>
        <w:tabs>
          <w:tab w:val="left" w:pos="4500"/>
          <w:tab w:val="left" w:pos="7560"/>
          <w:tab w:val="left" w:pos="8460"/>
        </w:tabs>
        <w:ind w:right="100"/>
        <w:rPr>
          <w:rFonts w:ascii="Arial" w:hAnsi="Arial"/>
          <w:sz w:val="14"/>
        </w:rPr>
      </w:pPr>
      <w:r>
        <w:rPr>
          <w:rFonts w:ascii="Arial" w:hAnsi="Arial"/>
          <w:b/>
          <w:sz w:val="14"/>
        </w:rPr>
        <w:t xml:space="preserve">Product Type: </w:t>
      </w:r>
      <w:r>
        <w:rPr>
          <w:rFonts w:ascii="Arial" w:hAnsi="Arial"/>
          <w:sz w:val="14"/>
        </w:rPr>
        <w:t>AEROSOL</w:t>
      </w:r>
      <w:r>
        <w:rPr>
          <w:rFonts w:ascii="Arial" w:hAnsi="Arial"/>
          <w:sz w:val="14"/>
        </w:rPr>
        <w:tab/>
      </w:r>
      <w:r>
        <w:rPr>
          <w:rFonts w:ascii="Arial" w:hAnsi="Arial"/>
          <w:b/>
          <w:sz w:val="14"/>
        </w:rPr>
        <w:t xml:space="preserve">Emergency Phone: </w:t>
      </w:r>
      <w:r>
        <w:rPr>
          <w:rFonts w:ascii="Arial" w:hAnsi="Arial"/>
          <w:sz w:val="14"/>
        </w:rPr>
        <w:t>(613) 996-6666</w:t>
      </w:r>
      <w:r>
        <w:rPr>
          <w:rFonts w:ascii="Arial" w:hAnsi="Arial"/>
          <w:sz w:val="14"/>
        </w:rPr>
        <w:tab/>
        <w:t>3- Serious</w:t>
      </w:r>
      <w:r>
        <w:rPr>
          <w:rFonts w:ascii="Arial" w:hAnsi="Arial"/>
          <w:sz w:val="14"/>
        </w:rPr>
        <w:tab/>
        <w:t xml:space="preserve">4- Extreme </w:t>
      </w:r>
    </w:p>
    <w:p w:rsidR="00881814" w:rsidRDefault="00881814">
      <w:pPr>
        <w:tabs>
          <w:tab w:val="left" w:pos="4500"/>
          <w:tab w:val="left" w:pos="7560"/>
          <w:tab w:val="left" w:pos="8460"/>
          <w:tab w:val="left" w:pos="9090"/>
        </w:tabs>
        <w:ind w:right="100"/>
        <w:rPr>
          <w:rFonts w:ascii="Arial" w:hAnsi="Arial"/>
          <w:sz w:val="14"/>
        </w:rPr>
      </w:pPr>
      <w:r>
        <w:rPr>
          <w:rFonts w:ascii="Arial" w:hAnsi="Arial"/>
          <w:b/>
          <w:sz w:val="14"/>
        </w:rPr>
        <w:t xml:space="preserve">Supplier's Name: </w:t>
      </w:r>
      <w:proofErr w:type="spellStart"/>
      <w:r>
        <w:rPr>
          <w:rFonts w:ascii="Arial" w:hAnsi="Arial"/>
          <w:b/>
          <w:sz w:val="14"/>
        </w:rPr>
        <w:t>Terand</w:t>
      </w:r>
      <w:proofErr w:type="spellEnd"/>
      <w:r>
        <w:rPr>
          <w:rFonts w:ascii="Arial" w:hAnsi="Arial"/>
          <w:b/>
          <w:sz w:val="14"/>
        </w:rPr>
        <w:t xml:space="preserve"> Industries, Inc.</w:t>
      </w:r>
      <w:r>
        <w:rPr>
          <w:rFonts w:ascii="Arial" w:hAnsi="Arial"/>
          <w:b/>
          <w:sz w:val="14"/>
        </w:rPr>
        <w:tab/>
        <w:t>Information Phone:</w:t>
      </w:r>
      <w:r>
        <w:rPr>
          <w:rFonts w:ascii="Arial" w:hAnsi="Arial"/>
          <w:sz w:val="14"/>
        </w:rPr>
        <w:t xml:space="preserve"> (905) 238-4949</w:t>
      </w:r>
      <w:r>
        <w:rPr>
          <w:rFonts w:ascii="Arial" w:hAnsi="Arial"/>
          <w:sz w:val="14"/>
        </w:rPr>
        <w:tab/>
        <w:t>HEALTH:  1</w:t>
      </w:r>
      <w:r>
        <w:rPr>
          <w:rFonts w:ascii="Arial" w:hAnsi="Arial"/>
          <w:sz w:val="14"/>
        </w:rPr>
        <w:tab/>
        <w:t>FIRE: 0</w:t>
      </w:r>
      <w:r>
        <w:rPr>
          <w:rFonts w:ascii="Arial" w:hAnsi="Arial"/>
          <w:sz w:val="14"/>
        </w:rPr>
        <w:tab/>
        <w:t>REACTIVITY: 0</w:t>
      </w:r>
    </w:p>
    <w:p w:rsidR="00881814" w:rsidRDefault="00881814">
      <w:pPr>
        <w:tabs>
          <w:tab w:val="left" w:pos="4500"/>
          <w:tab w:val="left" w:pos="7560"/>
        </w:tabs>
        <w:ind w:right="100"/>
        <w:rPr>
          <w:rFonts w:ascii="Arial" w:hAnsi="Arial"/>
          <w:sz w:val="14"/>
        </w:rPr>
      </w:pPr>
      <w:r>
        <w:rPr>
          <w:rFonts w:ascii="Arial" w:hAnsi="Arial"/>
          <w:b/>
          <w:sz w:val="14"/>
        </w:rPr>
        <w:t>Supplier's Address:</w:t>
      </w:r>
      <w:r>
        <w:rPr>
          <w:rFonts w:ascii="Arial" w:hAnsi="Arial"/>
          <w:sz w:val="14"/>
        </w:rPr>
        <w:t xml:space="preserve"> P.O. </w:t>
      </w:r>
      <w:proofErr w:type="gramStart"/>
      <w:r>
        <w:rPr>
          <w:rFonts w:ascii="Arial" w:hAnsi="Arial"/>
          <w:sz w:val="14"/>
        </w:rPr>
        <w:t>Box  667770</w:t>
      </w:r>
      <w:proofErr w:type="gramEnd"/>
      <w:r>
        <w:rPr>
          <w:rFonts w:ascii="Arial" w:hAnsi="Arial"/>
          <w:sz w:val="14"/>
        </w:rPr>
        <w:t>,  Ft. Lauderdale, FL 33066</w:t>
      </w:r>
      <w:r>
        <w:rPr>
          <w:rFonts w:ascii="Arial" w:hAnsi="Arial"/>
          <w:sz w:val="14"/>
        </w:rPr>
        <w:tab/>
      </w:r>
      <w:r>
        <w:rPr>
          <w:rFonts w:ascii="Arial" w:hAnsi="Arial"/>
          <w:sz w:val="14"/>
        </w:rPr>
        <w:tab/>
      </w:r>
      <w:r>
        <w:rPr>
          <w:rFonts w:ascii="Arial" w:hAnsi="Arial"/>
          <w:b/>
          <w:sz w:val="14"/>
        </w:rPr>
        <w:t>Personal Protection :</w:t>
      </w:r>
      <w:r>
        <w:rPr>
          <w:rFonts w:ascii="Arial" w:hAnsi="Arial"/>
          <w:sz w:val="14"/>
        </w:rPr>
        <w:t xml:space="preserve"> A</w:t>
      </w:r>
    </w:p>
    <w:p w:rsidR="00881814" w:rsidRDefault="00881814">
      <w:pPr>
        <w:tabs>
          <w:tab w:val="left" w:pos="4500"/>
          <w:tab w:val="left" w:pos="7560"/>
        </w:tabs>
        <w:ind w:right="100"/>
        <w:rPr>
          <w:rFonts w:ascii="Arial" w:hAnsi="Arial"/>
          <w:sz w:val="14"/>
        </w:rPr>
      </w:pPr>
      <w:r>
        <w:rPr>
          <w:rFonts w:ascii="Arial" w:hAnsi="Arial"/>
          <w:b/>
          <w:sz w:val="14"/>
        </w:rPr>
        <w:t>TDG:</w:t>
      </w:r>
      <w:r>
        <w:rPr>
          <w:rFonts w:ascii="Arial" w:hAnsi="Arial"/>
          <w:sz w:val="14"/>
        </w:rPr>
        <w:t xml:space="preserve"> CONSUMER COMMODITY · ORM-D   </w:t>
      </w:r>
      <w:proofErr w:type="gramStart"/>
      <w:r>
        <w:rPr>
          <w:rFonts w:ascii="Arial" w:hAnsi="Arial"/>
          <w:b/>
          <w:sz w:val="14"/>
        </w:rPr>
        <w:t>WHMIS :</w:t>
      </w:r>
      <w:proofErr w:type="gramEnd"/>
      <w:r>
        <w:rPr>
          <w:rFonts w:ascii="Arial" w:hAnsi="Arial"/>
          <w:b/>
          <w:sz w:val="14"/>
        </w:rPr>
        <w:t xml:space="preserve"> </w:t>
      </w:r>
      <w:r>
        <w:rPr>
          <w:rFonts w:ascii="Arial" w:hAnsi="Arial"/>
          <w:sz w:val="14"/>
        </w:rPr>
        <w:t xml:space="preserve">Class A,  Class D - Div 2B  </w:t>
      </w:r>
      <w:r>
        <w:rPr>
          <w:rFonts w:ascii="Arial" w:hAnsi="Arial"/>
          <w:sz w:val="14"/>
        </w:rPr>
        <w:tab/>
      </w:r>
    </w:p>
    <w:p w:rsidR="00881814" w:rsidRDefault="00881814">
      <w:pPr>
        <w:tabs>
          <w:tab w:val="left" w:pos="3860"/>
          <w:tab w:val="left" w:pos="7200"/>
        </w:tabs>
        <w:spacing w:before="80"/>
        <w:ind w:right="100"/>
        <w:jc w:val="center"/>
        <w:rPr>
          <w:rFonts w:ascii="Arial" w:hAnsi="Arial"/>
          <w:b/>
          <w:sz w:val="20"/>
        </w:rPr>
      </w:pPr>
      <w:r>
        <w:rPr>
          <w:rFonts w:ascii="Arial" w:hAnsi="Arial"/>
          <w:b/>
          <w:sz w:val="20"/>
        </w:rPr>
        <w:t>SECTION II · INGREDIENTS</w:t>
      </w:r>
    </w:p>
    <w:p w:rsidR="00881814" w:rsidRDefault="00881814">
      <w:pPr>
        <w:tabs>
          <w:tab w:val="left" w:pos="2610"/>
          <w:tab w:val="left" w:pos="3690"/>
          <w:tab w:val="left" w:pos="4410"/>
          <w:tab w:val="left" w:pos="5490"/>
          <w:tab w:val="left" w:pos="6300"/>
          <w:tab w:val="left" w:pos="7560"/>
          <w:tab w:val="left" w:pos="8460"/>
        </w:tabs>
        <w:ind w:right="100"/>
        <w:rPr>
          <w:rFonts w:ascii="Arial" w:hAnsi="Arial"/>
          <w:sz w:val="14"/>
        </w:rPr>
      </w:pPr>
      <w:r>
        <w:rPr>
          <w:rFonts w:ascii="Arial" w:hAnsi="Arial"/>
          <w:b/>
          <w:sz w:val="16"/>
        </w:rPr>
        <w:t>CHEMICAL NAME</w:t>
      </w:r>
      <w:r>
        <w:rPr>
          <w:rFonts w:ascii="Arial" w:hAnsi="Arial"/>
          <w:b/>
          <w:sz w:val="16"/>
        </w:rPr>
        <w:tab/>
        <w:t>CAS #</w:t>
      </w:r>
      <w:r>
        <w:rPr>
          <w:rFonts w:ascii="Arial" w:hAnsi="Arial"/>
          <w:b/>
          <w:sz w:val="16"/>
        </w:rPr>
        <w:tab/>
        <w:t>%WT</w:t>
      </w:r>
      <w:proofErr w:type="gramStart"/>
      <w:r>
        <w:rPr>
          <w:rFonts w:ascii="Arial" w:hAnsi="Arial"/>
          <w:b/>
          <w:sz w:val="16"/>
        </w:rPr>
        <w:tab/>
        <w:t xml:space="preserve">  TWA</w:t>
      </w:r>
      <w:proofErr w:type="gramEnd"/>
      <w:r>
        <w:rPr>
          <w:rFonts w:ascii="Arial" w:hAnsi="Arial"/>
          <w:b/>
          <w:sz w:val="16"/>
        </w:rPr>
        <w:t>/TLV                      LD 50                                  LC 50</w:t>
      </w:r>
    </w:p>
    <w:p w:rsidR="00881814" w:rsidRDefault="00881814">
      <w:pPr>
        <w:tabs>
          <w:tab w:val="left" w:pos="3240"/>
          <w:tab w:val="left" w:pos="4590"/>
          <w:tab w:val="left" w:pos="5580"/>
          <w:tab w:val="left" w:pos="6570"/>
          <w:tab w:val="left" w:pos="7380"/>
          <w:tab w:val="left" w:pos="8460"/>
        </w:tabs>
        <w:ind w:right="100"/>
        <w:rPr>
          <w:rFonts w:ascii="Arial" w:hAnsi="Arial"/>
          <w:sz w:val="14"/>
        </w:rPr>
      </w:pPr>
    </w:p>
    <w:p w:rsidR="00881814" w:rsidRDefault="00881814">
      <w:pPr>
        <w:tabs>
          <w:tab w:val="left" w:pos="2520"/>
          <w:tab w:val="left" w:pos="3690"/>
          <w:tab w:val="left" w:pos="4680"/>
          <w:tab w:val="left" w:pos="5580"/>
          <w:tab w:val="left" w:pos="6660"/>
          <w:tab w:val="left" w:pos="7380"/>
          <w:tab w:val="left" w:pos="8550"/>
        </w:tabs>
        <w:ind w:right="100"/>
        <w:rPr>
          <w:rFonts w:ascii="Arial" w:hAnsi="Arial"/>
          <w:sz w:val="14"/>
        </w:rPr>
      </w:pPr>
      <w:proofErr w:type="spellStart"/>
      <w:r>
        <w:rPr>
          <w:rFonts w:ascii="Arial" w:hAnsi="Arial"/>
          <w:sz w:val="14"/>
        </w:rPr>
        <w:t>Liquified</w:t>
      </w:r>
      <w:proofErr w:type="spellEnd"/>
      <w:r>
        <w:rPr>
          <w:rFonts w:ascii="Arial" w:hAnsi="Arial"/>
          <w:sz w:val="14"/>
        </w:rPr>
        <w:t xml:space="preserve"> Petroleum Gas</w:t>
      </w:r>
      <w:r>
        <w:rPr>
          <w:rFonts w:ascii="Arial" w:hAnsi="Arial"/>
          <w:sz w:val="14"/>
        </w:rPr>
        <w:tab/>
        <w:t>68476-86-8</w:t>
      </w:r>
      <w:r>
        <w:rPr>
          <w:rFonts w:ascii="Arial" w:hAnsi="Arial"/>
          <w:sz w:val="14"/>
        </w:rPr>
        <w:tab/>
        <w:t>05-10           1000 ppm                                N/D                                          N/D</w:t>
      </w:r>
    </w:p>
    <w:p w:rsidR="00881814" w:rsidRDefault="00881814">
      <w:pPr>
        <w:tabs>
          <w:tab w:val="left" w:pos="2520"/>
          <w:tab w:val="left" w:pos="3600"/>
          <w:tab w:val="left" w:pos="4500"/>
          <w:tab w:val="left" w:pos="5400"/>
          <w:tab w:val="left" w:pos="6200"/>
          <w:tab w:val="left" w:pos="7380"/>
          <w:tab w:val="left" w:pos="8540"/>
        </w:tabs>
        <w:ind w:right="100"/>
        <w:jc w:val="center"/>
        <w:rPr>
          <w:rFonts w:ascii="Arial" w:hAnsi="Arial"/>
          <w:b/>
          <w:sz w:val="20"/>
        </w:rPr>
      </w:pPr>
    </w:p>
    <w:p w:rsidR="00881814" w:rsidRDefault="00881814">
      <w:pPr>
        <w:tabs>
          <w:tab w:val="left" w:pos="2520"/>
          <w:tab w:val="left" w:pos="3600"/>
          <w:tab w:val="left" w:pos="4500"/>
          <w:tab w:val="left" w:pos="5400"/>
          <w:tab w:val="left" w:pos="6200"/>
          <w:tab w:val="left" w:pos="7380"/>
          <w:tab w:val="left" w:pos="8540"/>
        </w:tabs>
        <w:ind w:right="100"/>
        <w:jc w:val="center"/>
        <w:rPr>
          <w:rFonts w:ascii="Arial" w:hAnsi="Arial"/>
          <w:b/>
          <w:sz w:val="20"/>
        </w:rPr>
      </w:pPr>
      <w:r>
        <w:rPr>
          <w:rFonts w:ascii="Arial" w:hAnsi="Arial"/>
          <w:b/>
          <w:sz w:val="20"/>
        </w:rPr>
        <w:t>SECTION III · PHYSICAL DATA</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b/>
          <w:sz w:val="14"/>
        </w:rPr>
        <w:t>Data Below Based On Aerosol Concentrate Only:</w:t>
      </w:r>
      <w:r>
        <w:rPr>
          <w:rFonts w:ascii="Arial" w:hAnsi="Arial"/>
          <w:sz w:val="14"/>
        </w:rPr>
        <w:t xml:space="preserve"> </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 xml:space="preserve">Boiling Point:  100 </w:t>
      </w:r>
      <w:r>
        <w:rPr>
          <w:rFonts w:ascii="Symbol" w:hAnsi="Symbol"/>
          <w:sz w:val="14"/>
        </w:rPr>
        <w:t></w:t>
      </w:r>
      <w:r>
        <w:rPr>
          <w:rFonts w:ascii="Arial" w:hAnsi="Arial"/>
          <w:sz w:val="14"/>
        </w:rPr>
        <w:t xml:space="preserve"> C</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pH: 8.3</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t>Vapor Density(Air=1): &gt;1</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 xml:space="preserve">Solubility In Water: </w:t>
      </w:r>
      <w:proofErr w:type="gramStart"/>
      <w:r>
        <w:rPr>
          <w:rFonts w:ascii="Arial" w:hAnsi="Arial"/>
          <w:sz w:val="14"/>
        </w:rPr>
        <w:t xml:space="preserve">Complete  </w:t>
      </w:r>
      <w:r>
        <w:rPr>
          <w:rFonts w:ascii="Arial" w:hAnsi="Arial"/>
          <w:sz w:val="14"/>
        </w:rPr>
        <w:tab/>
      </w:r>
      <w:proofErr w:type="gramEnd"/>
      <w:r>
        <w:rPr>
          <w:rFonts w:ascii="Arial" w:hAnsi="Arial"/>
          <w:sz w:val="14"/>
        </w:rPr>
        <w:tab/>
      </w:r>
      <w:r>
        <w:rPr>
          <w:rFonts w:ascii="Arial" w:hAnsi="Arial"/>
          <w:sz w:val="14"/>
        </w:rPr>
        <w:tab/>
      </w:r>
      <w:r>
        <w:rPr>
          <w:rFonts w:ascii="Arial" w:hAnsi="Arial"/>
          <w:sz w:val="14"/>
        </w:rPr>
        <w:tab/>
      </w:r>
      <w:r>
        <w:rPr>
          <w:rFonts w:ascii="Arial" w:hAnsi="Arial"/>
          <w:sz w:val="14"/>
        </w:rPr>
        <w:tab/>
        <w:t>Specific Gravity (H</w:t>
      </w:r>
      <w:r>
        <w:rPr>
          <w:rFonts w:ascii="Arial" w:hAnsi="Arial"/>
          <w:sz w:val="14"/>
          <w:vertAlign w:val="subscript"/>
        </w:rPr>
        <w:t>2</w:t>
      </w:r>
      <w:r>
        <w:rPr>
          <w:rFonts w:ascii="Arial" w:hAnsi="Arial"/>
          <w:sz w:val="14"/>
        </w:rPr>
        <w:t>O=1)@20° C: 1.00</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 xml:space="preserve">Appearance/Odor: Slight White Foam - </w:t>
      </w:r>
      <w:proofErr w:type="gramStart"/>
      <w:r>
        <w:rPr>
          <w:rFonts w:ascii="Arial" w:hAnsi="Arial"/>
          <w:sz w:val="14"/>
        </w:rPr>
        <w:t>Fresh  Scent</w:t>
      </w:r>
      <w:proofErr w:type="gramEnd"/>
      <w:r>
        <w:rPr>
          <w:rFonts w:ascii="Arial" w:hAnsi="Arial"/>
          <w:sz w:val="14"/>
        </w:rPr>
        <w:tab/>
      </w:r>
    </w:p>
    <w:p w:rsidR="00881814" w:rsidRDefault="00881814">
      <w:pPr>
        <w:tabs>
          <w:tab w:val="left" w:pos="2520"/>
          <w:tab w:val="left" w:pos="3600"/>
          <w:tab w:val="left" w:pos="4500"/>
          <w:tab w:val="left" w:pos="5400"/>
          <w:tab w:val="left" w:pos="6200"/>
          <w:tab w:val="left" w:pos="7380"/>
          <w:tab w:val="left" w:pos="8540"/>
        </w:tabs>
        <w:ind w:right="100"/>
        <w:rPr>
          <w:rFonts w:ascii="Arial" w:hAnsi="Arial"/>
          <w:b/>
          <w:sz w:val="14"/>
        </w:rPr>
      </w:pPr>
      <w:r>
        <w:rPr>
          <w:rFonts w:ascii="Arial" w:hAnsi="Arial"/>
          <w:b/>
          <w:sz w:val="14"/>
        </w:rPr>
        <w:t xml:space="preserve">Data Below Based On Total Contents: </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Vapor Pressure of can (psig @20° C):  55</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Total VOC %: 5.26%</w:t>
      </w:r>
    </w:p>
    <w:p w:rsidR="00881814" w:rsidRDefault="00881814">
      <w:pPr>
        <w:tabs>
          <w:tab w:val="left" w:pos="2520"/>
          <w:tab w:val="left" w:pos="3600"/>
          <w:tab w:val="left" w:pos="4500"/>
          <w:tab w:val="left" w:pos="5400"/>
          <w:tab w:val="left" w:pos="6200"/>
          <w:tab w:val="left" w:pos="7380"/>
          <w:tab w:val="left" w:pos="8540"/>
        </w:tabs>
        <w:spacing w:before="80"/>
        <w:ind w:right="100"/>
        <w:jc w:val="center"/>
        <w:rPr>
          <w:rFonts w:ascii="Arial" w:hAnsi="Arial"/>
          <w:b/>
          <w:sz w:val="20"/>
        </w:rPr>
      </w:pPr>
      <w:r>
        <w:rPr>
          <w:rFonts w:ascii="Arial" w:hAnsi="Arial"/>
          <w:b/>
          <w:sz w:val="20"/>
        </w:rPr>
        <w:t>SECTION IV · FIRE AND EXPLOSION DATA</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Flash Point </w:t>
      </w:r>
      <w:r>
        <w:rPr>
          <w:rFonts w:ascii="Arial" w:hAnsi="Arial"/>
          <w:sz w:val="14"/>
        </w:rPr>
        <w:t xml:space="preserve">(of Concentrate Only): None to Boiling </w:t>
      </w:r>
      <w:r>
        <w:rPr>
          <w:rFonts w:ascii="Arial" w:hAnsi="Arial"/>
          <w:sz w:val="14"/>
        </w:rPr>
        <w:tab/>
      </w:r>
      <w:r>
        <w:rPr>
          <w:rFonts w:ascii="Arial" w:hAnsi="Arial"/>
          <w:sz w:val="14"/>
        </w:rPr>
        <w:tab/>
      </w:r>
      <w:r>
        <w:rPr>
          <w:rFonts w:ascii="Arial" w:hAnsi="Arial"/>
          <w:b/>
          <w:sz w:val="14"/>
        </w:rPr>
        <w:t xml:space="preserve">Flammability </w:t>
      </w:r>
      <w:r>
        <w:rPr>
          <w:rFonts w:ascii="Arial" w:hAnsi="Arial"/>
          <w:sz w:val="14"/>
        </w:rPr>
        <w:t>(as per Flame Projection Test)</w:t>
      </w:r>
      <w:r>
        <w:rPr>
          <w:rFonts w:ascii="Arial" w:hAnsi="Arial"/>
          <w:b/>
          <w:sz w:val="14"/>
        </w:rPr>
        <w:t>:</w:t>
      </w:r>
      <w:r>
        <w:rPr>
          <w:rFonts w:ascii="Arial" w:hAnsi="Arial"/>
          <w:sz w:val="14"/>
        </w:rPr>
        <w:t xml:space="preserve"> Non-Flammable Spray</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Extinguishing Media: </w:t>
      </w:r>
      <w:r>
        <w:rPr>
          <w:rFonts w:ascii="Arial" w:hAnsi="Arial"/>
          <w:sz w:val="14"/>
        </w:rPr>
        <w:t>Foam, CO</w:t>
      </w:r>
      <w:r>
        <w:rPr>
          <w:rFonts w:ascii="Arial" w:hAnsi="Arial"/>
          <w:position w:val="-4"/>
          <w:sz w:val="14"/>
        </w:rPr>
        <w:t>2,</w:t>
      </w:r>
      <w:r>
        <w:rPr>
          <w:rFonts w:ascii="Arial" w:hAnsi="Arial"/>
          <w:sz w:val="14"/>
        </w:rPr>
        <w:t xml:space="preserve"> Dry Media</w:t>
      </w:r>
      <w:r>
        <w:rPr>
          <w:rFonts w:ascii="Arial" w:hAnsi="Arial"/>
          <w:sz w:val="14"/>
        </w:rPr>
        <w:tab/>
      </w:r>
      <w:r>
        <w:rPr>
          <w:rFonts w:ascii="Arial" w:hAnsi="Arial"/>
          <w:sz w:val="14"/>
        </w:rPr>
        <w:tab/>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Special Fire </w:t>
      </w:r>
      <w:proofErr w:type="gramStart"/>
      <w:r>
        <w:rPr>
          <w:rFonts w:ascii="Arial" w:hAnsi="Arial"/>
          <w:b/>
          <w:sz w:val="14"/>
        </w:rPr>
        <w:t>Fighting  Procedures</w:t>
      </w:r>
      <w:proofErr w:type="gramEnd"/>
      <w:r>
        <w:rPr>
          <w:rFonts w:ascii="Arial" w:hAnsi="Arial"/>
          <w:b/>
          <w:sz w:val="14"/>
        </w:rPr>
        <w:t>:</w:t>
      </w:r>
      <w:r>
        <w:rPr>
          <w:rFonts w:ascii="Arial" w:hAnsi="Arial"/>
          <w:sz w:val="14"/>
        </w:rPr>
        <w:t xml:space="preserve"> Wear self-contained breathing apparatus and protective clothing. Cool fire exposed containers to prevent rupturing.</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Unusual Fire and Explosion Hazards:</w:t>
      </w:r>
      <w:r>
        <w:rPr>
          <w:rFonts w:ascii="Arial" w:hAnsi="Arial"/>
          <w:sz w:val="14"/>
        </w:rPr>
        <w:t xml:space="preserve"> Exposure to temperature above 50° C may cause bursting.</w:t>
      </w:r>
    </w:p>
    <w:p w:rsidR="00881814" w:rsidRDefault="00881814">
      <w:pPr>
        <w:tabs>
          <w:tab w:val="left" w:pos="2520"/>
          <w:tab w:val="left" w:pos="3600"/>
          <w:tab w:val="left" w:pos="4500"/>
          <w:tab w:val="left" w:pos="5400"/>
          <w:tab w:val="left" w:pos="6200"/>
          <w:tab w:val="left" w:pos="7380"/>
          <w:tab w:val="left" w:pos="8540"/>
        </w:tabs>
        <w:spacing w:before="80"/>
        <w:ind w:right="100"/>
        <w:jc w:val="center"/>
        <w:rPr>
          <w:rFonts w:ascii="Arial" w:hAnsi="Arial"/>
          <w:b/>
          <w:sz w:val="20"/>
        </w:rPr>
      </w:pPr>
      <w:r>
        <w:rPr>
          <w:rFonts w:ascii="Arial" w:hAnsi="Arial"/>
          <w:b/>
          <w:sz w:val="20"/>
        </w:rPr>
        <w:t>SECTION V · REACTIVITY DATA</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Stability:</w:t>
      </w:r>
      <w:r>
        <w:rPr>
          <w:rFonts w:ascii="Arial" w:hAnsi="Arial"/>
          <w:sz w:val="14"/>
        </w:rPr>
        <w:t xml:space="preserve"> Material Stable.</w:t>
      </w:r>
      <w:r>
        <w:rPr>
          <w:rFonts w:ascii="Arial" w:hAnsi="Arial"/>
          <w:sz w:val="14"/>
        </w:rPr>
        <w:tab/>
      </w:r>
      <w:r>
        <w:rPr>
          <w:rFonts w:ascii="Arial" w:hAnsi="Arial"/>
          <w:b/>
          <w:sz w:val="14"/>
        </w:rPr>
        <w:t xml:space="preserve">Hazardous Polymerization: </w:t>
      </w:r>
      <w:r>
        <w:rPr>
          <w:rFonts w:ascii="Arial" w:hAnsi="Arial"/>
          <w:sz w:val="14"/>
        </w:rPr>
        <w:t>Will not Occur.</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Incompatibility:</w:t>
      </w:r>
      <w:r>
        <w:rPr>
          <w:rFonts w:ascii="Arial" w:hAnsi="Arial"/>
          <w:sz w:val="14"/>
        </w:rPr>
        <w:t xml:space="preserve"> Avoid contact with strong oxidizing agents.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Hazardous Decomposition Products: </w:t>
      </w:r>
      <w:r>
        <w:rPr>
          <w:rFonts w:ascii="Arial" w:hAnsi="Arial"/>
          <w:sz w:val="14"/>
        </w:rPr>
        <w:t>Carbon Dioxide, Carbon Monoxides.</w:t>
      </w:r>
    </w:p>
    <w:p w:rsidR="00881814" w:rsidRDefault="00881814">
      <w:pPr>
        <w:tabs>
          <w:tab w:val="left" w:pos="2520"/>
          <w:tab w:val="left" w:pos="3600"/>
          <w:tab w:val="left" w:pos="4500"/>
          <w:tab w:val="left" w:pos="5400"/>
          <w:tab w:val="left" w:pos="6200"/>
          <w:tab w:val="left" w:pos="7380"/>
          <w:tab w:val="left" w:pos="8540"/>
        </w:tabs>
        <w:spacing w:before="80"/>
        <w:ind w:right="100"/>
        <w:jc w:val="center"/>
        <w:rPr>
          <w:rFonts w:ascii="Arial" w:hAnsi="Arial"/>
          <w:sz w:val="14"/>
        </w:rPr>
      </w:pPr>
      <w:r>
        <w:rPr>
          <w:rFonts w:ascii="Arial" w:hAnsi="Arial"/>
          <w:b/>
          <w:sz w:val="20"/>
        </w:rPr>
        <w:t>SECTION VI · STORAGE AND HANDLING</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b/>
          <w:sz w:val="14"/>
        </w:rPr>
        <w:t>KEEP OUT OF REACH OF CHILDREN.</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 xml:space="preserve">For Industrial and Institutional use only. </w:t>
      </w:r>
      <w:r>
        <w:rPr>
          <w:rFonts w:ascii="Arial" w:hAnsi="Arial"/>
          <w:sz w:val="14"/>
        </w:rPr>
        <w:tab/>
      </w:r>
      <w:r>
        <w:rPr>
          <w:rFonts w:ascii="Arial" w:hAnsi="Arial"/>
          <w:sz w:val="14"/>
        </w:rPr>
        <w:tab/>
      </w:r>
      <w:r>
        <w:rPr>
          <w:rFonts w:ascii="Arial" w:hAnsi="Arial"/>
          <w:sz w:val="14"/>
        </w:rPr>
        <w:tab/>
      </w:r>
      <w:r>
        <w:rPr>
          <w:rFonts w:ascii="Arial" w:hAnsi="Arial"/>
          <w:sz w:val="14"/>
        </w:rPr>
        <w:tab/>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 xml:space="preserve">Store in a cool, dry area away from heat or open flame. </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sz w:val="14"/>
        </w:rPr>
      </w:pPr>
      <w:r>
        <w:rPr>
          <w:rFonts w:ascii="Arial" w:hAnsi="Arial"/>
          <w:sz w:val="14"/>
        </w:rPr>
        <w:t>Do not store at temperatures above 50° C.</w:t>
      </w:r>
      <w:r>
        <w:rPr>
          <w:rFonts w:ascii="Arial" w:hAnsi="Arial"/>
          <w:sz w:val="14"/>
        </w:rPr>
        <w:tab/>
      </w:r>
      <w:r>
        <w:rPr>
          <w:rFonts w:ascii="Arial" w:hAnsi="Arial"/>
          <w:sz w:val="14"/>
        </w:rPr>
        <w:tab/>
      </w:r>
      <w:r>
        <w:rPr>
          <w:rFonts w:ascii="Arial" w:hAnsi="Arial"/>
          <w:sz w:val="14"/>
        </w:rPr>
        <w:tab/>
      </w:r>
      <w:r>
        <w:rPr>
          <w:rFonts w:ascii="Arial" w:hAnsi="Arial"/>
          <w:b/>
          <w:sz w:val="14"/>
        </w:rPr>
        <w:t xml:space="preserve">NFPA Code 30B Rating: </w:t>
      </w:r>
      <w:r>
        <w:rPr>
          <w:rFonts w:ascii="Arial" w:hAnsi="Arial"/>
          <w:sz w:val="14"/>
        </w:rPr>
        <w:t>Level 1 Aerosol.</w:t>
      </w:r>
    </w:p>
    <w:p w:rsidR="00881814" w:rsidRDefault="00881814">
      <w:pPr>
        <w:tabs>
          <w:tab w:val="left" w:pos="2520"/>
          <w:tab w:val="left" w:pos="3600"/>
          <w:tab w:val="left" w:pos="4500"/>
          <w:tab w:val="left" w:pos="5400"/>
          <w:tab w:val="left" w:pos="6200"/>
          <w:tab w:val="left" w:pos="7380"/>
          <w:tab w:val="left" w:pos="8540"/>
        </w:tabs>
        <w:spacing w:before="80"/>
        <w:ind w:right="100"/>
        <w:jc w:val="center"/>
        <w:rPr>
          <w:rFonts w:ascii="Arial" w:hAnsi="Arial"/>
          <w:sz w:val="14"/>
        </w:rPr>
      </w:pPr>
      <w:r>
        <w:rPr>
          <w:rFonts w:ascii="Arial" w:hAnsi="Arial"/>
          <w:b/>
          <w:sz w:val="20"/>
        </w:rPr>
        <w:t>SECTION VII · HEALTH AND FIRST AID</w:t>
      </w:r>
    </w:p>
    <w:p w:rsidR="00881814" w:rsidRDefault="00881814">
      <w:pPr>
        <w:tabs>
          <w:tab w:val="left" w:pos="2520"/>
          <w:tab w:val="left" w:pos="3600"/>
          <w:tab w:val="left" w:pos="4500"/>
          <w:tab w:val="left" w:pos="5400"/>
          <w:tab w:val="left" w:pos="6200"/>
          <w:tab w:val="left" w:pos="7380"/>
          <w:tab w:val="left" w:pos="8540"/>
        </w:tabs>
        <w:ind w:right="100"/>
        <w:rPr>
          <w:rFonts w:ascii="Arial" w:hAnsi="Arial"/>
          <w:b/>
          <w:sz w:val="14"/>
        </w:rPr>
      </w:pPr>
      <w:r>
        <w:rPr>
          <w:rFonts w:ascii="Arial" w:hAnsi="Arial"/>
          <w:b/>
          <w:sz w:val="14"/>
        </w:rPr>
        <w:t>PRIMARY ROUTES OF ENTRY &amp; EFFECTS OF OVER EXPOSURE:</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Eyes: </w:t>
      </w:r>
      <w:r>
        <w:rPr>
          <w:rFonts w:ascii="Arial" w:hAnsi="Arial"/>
          <w:sz w:val="14"/>
        </w:rPr>
        <w:t xml:space="preserve">May cause slight irritation but does not injure eye tissue. </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Skin:</w:t>
      </w:r>
      <w:r>
        <w:rPr>
          <w:rFonts w:ascii="Arial" w:hAnsi="Arial"/>
          <w:sz w:val="14"/>
        </w:rPr>
        <w:t xml:space="preserve"> Frequent or prolonged contact may cause irritation. Avoid all contact with open wounds.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Inhalation: </w:t>
      </w:r>
      <w:r>
        <w:rPr>
          <w:rFonts w:ascii="Arial" w:hAnsi="Arial"/>
          <w:sz w:val="14"/>
        </w:rPr>
        <w:t>Inhalation of mist can cause irritation of nasal and respiratory passages. Abusive or excessive inhalation may cause irritation to the upper respiratory tract, dizziness, nausea and other central nervous system effects.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Ingestion: </w:t>
      </w:r>
      <w:r>
        <w:rPr>
          <w:rFonts w:ascii="Arial" w:hAnsi="Arial"/>
          <w:sz w:val="14"/>
        </w:rPr>
        <w:t xml:space="preserve">No effect if ingested in small amounts. Relative to other materials a single dose of this </w:t>
      </w:r>
      <w:proofErr w:type="gramStart"/>
      <w:r>
        <w:rPr>
          <w:rFonts w:ascii="Arial" w:hAnsi="Arial"/>
          <w:sz w:val="14"/>
        </w:rPr>
        <w:t>product  is</w:t>
      </w:r>
      <w:proofErr w:type="gramEnd"/>
      <w:r>
        <w:rPr>
          <w:rFonts w:ascii="Arial" w:hAnsi="Arial"/>
          <w:sz w:val="14"/>
        </w:rPr>
        <w:t xml:space="preserve"> rarely toxic by ingestion. Irritation of the </w:t>
      </w:r>
      <w:proofErr w:type="gramStart"/>
      <w:r>
        <w:rPr>
          <w:rFonts w:ascii="Arial" w:hAnsi="Arial"/>
          <w:sz w:val="14"/>
        </w:rPr>
        <w:t>mouth,  pharynx</w:t>
      </w:r>
      <w:proofErr w:type="gramEnd"/>
      <w:r>
        <w:rPr>
          <w:rFonts w:ascii="Arial" w:hAnsi="Arial"/>
          <w:sz w:val="14"/>
        </w:rPr>
        <w:t>, esophagus and stomach can develop following ingestion.</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b/>
          <w:sz w:val="14"/>
        </w:rPr>
      </w:pPr>
      <w:r>
        <w:rPr>
          <w:rFonts w:ascii="Arial" w:hAnsi="Arial"/>
          <w:b/>
          <w:sz w:val="14"/>
        </w:rPr>
        <w:t xml:space="preserve">Carcinogenicity: </w:t>
      </w:r>
      <w:r>
        <w:rPr>
          <w:rFonts w:ascii="Arial" w:hAnsi="Arial"/>
          <w:sz w:val="14"/>
        </w:rPr>
        <w:t xml:space="preserve">Non hazardous by WHMIS </w:t>
      </w:r>
      <w:proofErr w:type="gramStart"/>
      <w:r>
        <w:rPr>
          <w:rFonts w:ascii="Arial" w:hAnsi="Arial"/>
          <w:sz w:val="14"/>
        </w:rPr>
        <w:t xml:space="preserve">Criteria;  </w:t>
      </w:r>
      <w:r>
        <w:rPr>
          <w:rFonts w:ascii="Arial" w:hAnsi="Arial"/>
          <w:b/>
          <w:sz w:val="14"/>
        </w:rPr>
        <w:t>Reproductive</w:t>
      </w:r>
      <w:proofErr w:type="gramEnd"/>
      <w:r>
        <w:rPr>
          <w:rFonts w:ascii="Arial" w:hAnsi="Arial"/>
          <w:b/>
          <w:sz w:val="14"/>
        </w:rPr>
        <w:t xml:space="preserve"> Effects - </w:t>
      </w:r>
      <w:r>
        <w:rPr>
          <w:rFonts w:ascii="Arial" w:hAnsi="Arial"/>
          <w:sz w:val="14"/>
        </w:rPr>
        <w:t xml:space="preserve">N/D;  </w:t>
      </w:r>
      <w:r>
        <w:rPr>
          <w:rFonts w:ascii="Arial" w:hAnsi="Arial"/>
          <w:b/>
          <w:sz w:val="14"/>
        </w:rPr>
        <w:t>Teratogenicity -</w:t>
      </w:r>
      <w:r>
        <w:rPr>
          <w:rFonts w:ascii="Arial" w:hAnsi="Arial"/>
          <w:sz w:val="14"/>
        </w:rPr>
        <w:t xml:space="preserve"> N/D;  </w:t>
      </w:r>
      <w:r>
        <w:rPr>
          <w:rFonts w:ascii="Arial" w:hAnsi="Arial"/>
          <w:b/>
          <w:sz w:val="14"/>
        </w:rPr>
        <w:t xml:space="preserve">Mutagenicity - </w:t>
      </w:r>
      <w:r>
        <w:rPr>
          <w:rFonts w:ascii="Arial" w:hAnsi="Arial"/>
          <w:sz w:val="14"/>
        </w:rPr>
        <w:t xml:space="preserve">N/D;  </w:t>
      </w:r>
      <w:r>
        <w:rPr>
          <w:rFonts w:ascii="Arial" w:hAnsi="Arial"/>
          <w:b/>
          <w:sz w:val="14"/>
        </w:rPr>
        <w:t xml:space="preserve">Synergistic Material - </w:t>
      </w:r>
      <w:r>
        <w:rPr>
          <w:rFonts w:ascii="Arial" w:hAnsi="Arial"/>
          <w:sz w:val="14"/>
        </w:rPr>
        <w:t>N/D</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b/>
          <w:sz w:val="14"/>
        </w:rPr>
      </w:pPr>
      <w:r>
        <w:rPr>
          <w:rFonts w:ascii="Arial" w:hAnsi="Arial"/>
          <w:b/>
          <w:sz w:val="14"/>
        </w:rPr>
        <w:t>FIRST AID PROCEDURES: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Eyes: </w:t>
      </w:r>
      <w:r>
        <w:rPr>
          <w:rFonts w:ascii="Arial" w:hAnsi="Arial"/>
          <w:sz w:val="14"/>
        </w:rPr>
        <w:t xml:space="preserve">Flush with large amounts of cool running water for at least 15 minutes while holding upper and lower lids open. If irritation </w:t>
      </w:r>
      <w:proofErr w:type="gramStart"/>
      <w:r>
        <w:rPr>
          <w:rFonts w:ascii="Arial" w:hAnsi="Arial"/>
          <w:sz w:val="14"/>
        </w:rPr>
        <w:t>persists</w:t>
      </w:r>
      <w:proofErr w:type="gramEnd"/>
      <w:r>
        <w:rPr>
          <w:rFonts w:ascii="Arial" w:hAnsi="Arial"/>
          <w:sz w:val="14"/>
        </w:rPr>
        <w:t xml:space="preserve"> get medical attention immediately.</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Skin:</w:t>
      </w:r>
      <w:r>
        <w:rPr>
          <w:rFonts w:ascii="Arial" w:hAnsi="Arial"/>
          <w:sz w:val="14"/>
        </w:rPr>
        <w:t xml:space="preserve"> Wash with soap and water. If irritation </w:t>
      </w:r>
      <w:proofErr w:type="gramStart"/>
      <w:r>
        <w:rPr>
          <w:rFonts w:ascii="Arial" w:hAnsi="Arial"/>
          <w:sz w:val="14"/>
        </w:rPr>
        <w:t>persists</w:t>
      </w:r>
      <w:proofErr w:type="gramEnd"/>
      <w:r>
        <w:rPr>
          <w:rFonts w:ascii="Arial" w:hAnsi="Arial"/>
          <w:sz w:val="14"/>
        </w:rPr>
        <w:t xml:space="preserve"> seek medical attention.</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Inhalation: </w:t>
      </w:r>
      <w:r>
        <w:rPr>
          <w:rFonts w:ascii="Arial" w:hAnsi="Arial"/>
          <w:sz w:val="14"/>
        </w:rPr>
        <w:t>Remove to fresh air. Seek medical attention immediately. If breathing stops give artificial respiration.</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Ingestion:</w:t>
      </w:r>
      <w:r>
        <w:rPr>
          <w:rFonts w:ascii="Arial" w:hAnsi="Arial"/>
          <w:sz w:val="14"/>
        </w:rPr>
        <w:t xml:space="preserve"> Do not induce vomiting. Seek medical attention immediately.</w:t>
      </w:r>
    </w:p>
    <w:p w:rsidR="00881814" w:rsidRDefault="00881814">
      <w:pPr>
        <w:tabs>
          <w:tab w:val="left" w:pos="2520"/>
          <w:tab w:val="left" w:pos="3600"/>
          <w:tab w:val="left" w:pos="4500"/>
          <w:tab w:val="left" w:pos="5400"/>
          <w:tab w:val="left" w:pos="6200"/>
          <w:tab w:val="left" w:pos="7380"/>
          <w:tab w:val="left" w:pos="8540"/>
        </w:tabs>
        <w:spacing w:before="80"/>
        <w:ind w:right="100"/>
        <w:jc w:val="center"/>
        <w:rPr>
          <w:rFonts w:ascii="Arial" w:hAnsi="Arial"/>
          <w:sz w:val="14"/>
        </w:rPr>
      </w:pPr>
      <w:r>
        <w:rPr>
          <w:rFonts w:ascii="Arial" w:hAnsi="Arial"/>
          <w:b/>
          <w:sz w:val="20"/>
        </w:rPr>
        <w:t>SECTION VIII · SPECIAL PROTECTION DATA</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Respiratory Protection: </w:t>
      </w:r>
      <w:r>
        <w:rPr>
          <w:rFonts w:ascii="Arial" w:hAnsi="Arial"/>
          <w:sz w:val="14"/>
        </w:rPr>
        <w:t>None needed for proper use in accordance with label directions.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Ventilation: </w:t>
      </w:r>
      <w:r>
        <w:rPr>
          <w:rFonts w:ascii="Arial" w:hAnsi="Arial"/>
          <w:sz w:val="14"/>
        </w:rPr>
        <w:t>Provide local exhaust to keep TLV of Section II ingredients below acceptable limits.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Protective Gloves: </w:t>
      </w:r>
      <w:r>
        <w:rPr>
          <w:rFonts w:ascii="Arial" w:hAnsi="Arial"/>
          <w:sz w:val="14"/>
        </w:rPr>
        <w:t>None needed for proper use in accordance with label directions. Use chemical resistant gloves if hand contact will be made.</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Eye Protection: </w:t>
      </w:r>
      <w:r>
        <w:rPr>
          <w:rFonts w:ascii="Arial" w:hAnsi="Arial"/>
          <w:sz w:val="14"/>
        </w:rPr>
        <w:t>None needed unless it is anticipated that a splash or spray back will occur, then wear safety glasses or chemical proof goggles.</w:t>
      </w:r>
    </w:p>
    <w:p w:rsidR="00881814" w:rsidRDefault="00881814">
      <w:pPr>
        <w:tabs>
          <w:tab w:val="left" w:pos="2520"/>
          <w:tab w:val="left" w:pos="3600"/>
          <w:tab w:val="left" w:pos="4500"/>
          <w:tab w:val="left" w:pos="5400"/>
          <w:tab w:val="left" w:pos="6200"/>
          <w:tab w:val="left" w:pos="7380"/>
          <w:tab w:val="left" w:pos="8540"/>
        </w:tabs>
        <w:spacing w:before="80"/>
        <w:ind w:right="100"/>
        <w:jc w:val="center"/>
        <w:rPr>
          <w:rFonts w:ascii="Arial" w:hAnsi="Arial"/>
          <w:b/>
          <w:sz w:val="20"/>
        </w:rPr>
      </w:pPr>
      <w:r>
        <w:rPr>
          <w:rFonts w:ascii="Arial" w:hAnsi="Arial"/>
          <w:b/>
          <w:sz w:val="20"/>
        </w:rPr>
        <w:t>SECTION IX · SPILL OR LEAK PROTECTION</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STEPS TO BE TAKE IN CASE OF SPILL OR LEAK: </w:t>
      </w:r>
      <w:r>
        <w:rPr>
          <w:rFonts w:ascii="Arial" w:hAnsi="Arial"/>
          <w:sz w:val="14"/>
        </w:rPr>
        <w:t>Allow propellant to evaporate. Maintain local exhaust and adequate ventilation. No smoking. Keep sparks, heat sources and open flame far away from spill or leak. Cover with absorbent material and sweep up. Wash area to prevent slipping. Dispose of soaked absorbent material in accordance with Federal, Provincial and local laws.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r>
        <w:rPr>
          <w:rFonts w:ascii="Arial" w:hAnsi="Arial"/>
          <w:b/>
          <w:sz w:val="14"/>
        </w:rPr>
        <w:t xml:space="preserve">WASTE DISPOSAL METHOD: </w:t>
      </w:r>
      <w:r>
        <w:rPr>
          <w:rFonts w:ascii="Arial" w:hAnsi="Arial"/>
          <w:sz w:val="14"/>
        </w:rPr>
        <w:t xml:space="preserve">Aerosol cans, when emptied and depressurized through normal use, pose no disposal hazard and should be recycled. Consult Federal, </w:t>
      </w:r>
      <w:proofErr w:type="gramStart"/>
      <w:r>
        <w:rPr>
          <w:rFonts w:ascii="Arial" w:hAnsi="Arial"/>
          <w:sz w:val="14"/>
        </w:rPr>
        <w:t>Provincial  and</w:t>
      </w:r>
      <w:proofErr w:type="gramEnd"/>
      <w:r>
        <w:rPr>
          <w:rFonts w:ascii="Arial" w:hAnsi="Arial"/>
          <w:sz w:val="14"/>
        </w:rPr>
        <w:t xml:space="preserve"> local authorities for approved procedures.</w:t>
      </w: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4"/>
        </w:rPr>
      </w:pPr>
    </w:p>
    <w:p w:rsidR="00881814" w:rsidRDefault="00881814">
      <w:pPr>
        <w:tabs>
          <w:tab w:val="left" w:pos="2520"/>
          <w:tab w:val="left" w:pos="3600"/>
          <w:tab w:val="left" w:pos="4500"/>
          <w:tab w:val="left" w:pos="5400"/>
          <w:tab w:val="left" w:pos="6200"/>
          <w:tab w:val="left" w:pos="7380"/>
          <w:tab w:val="left" w:pos="8540"/>
        </w:tabs>
        <w:ind w:right="100"/>
        <w:jc w:val="center"/>
        <w:rPr>
          <w:rFonts w:ascii="Arial" w:hAnsi="Arial"/>
          <w:b/>
          <w:sz w:val="14"/>
        </w:rPr>
      </w:pPr>
      <w:r>
        <w:rPr>
          <w:rFonts w:ascii="Arial" w:hAnsi="Arial"/>
          <w:b/>
          <w:sz w:val="14"/>
        </w:rPr>
        <w:t>N/A= NOT APPLICABLE   ·   N/E=NOT ESTABLISHED   ·   N/D=NOT DETERMINED   ·   &lt;=LESS THAN   ·   &gt;=MORE THAN</w:t>
      </w:r>
    </w:p>
    <w:p w:rsidR="00881814" w:rsidRDefault="00881814">
      <w:pPr>
        <w:tabs>
          <w:tab w:val="left" w:pos="2520"/>
          <w:tab w:val="left" w:pos="3600"/>
          <w:tab w:val="left" w:pos="4500"/>
          <w:tab w:val="left" w:pos="5400"/>
          <w:tab w:val="left" w:pos="6200"/>
          <w:tab w:val="left" w:pos="7380"/>
          <w:tab w:val="left" w:pos="8540"/>
        </w:tabs>
        <w:ind w:right="100"/>
        <w:jc w:val="center"/>
        <w:rPr>
          <w:rFonts w:ascii="Arial" w:hAnsi="Arial"/>
          <w:b/>
          <w:sz w:val="14"/>
        </w:rPr>
      </w:pPr>
    </w:p>
    <w:p w:rsidR="00881814" w:rsidRDefault="00881814">
      <w:pPr>
        <w:tabs>
          <w:tab w:val="left" w:pos="2520"/>
          <w:tab w:val="left" w:pos="3600"/>
          <w:tab w:val="left" w:pos="4500"/>
          <w:tab w:val="left" w:pos="5400"/>
          <w:tab w:val="left" w:pos="6200"/>
          <w:tab w:val="left" w:pos="7380"/>
          <w:tab w:val="left" w:pos="8540"/>
        </w:tabs>
        <w:ind w:right="100"/>
        <w:jc w:val="both"/>
        <w:rPr>
          <w:rFonts w:ascii="Arial" w:hAnsi="Arial"/>
          <w:sz w:val="12"/>
        </w:rPr>
      </w:pPr>
      <w:r>
        <w:rPr>
          <w:rFonts w:ascii="Arial" w:hAnsi="Arial"/>
          <w:b/>
          <w:sz w:val="12"/>
        </w:rPr>
        <w:t xml:space="preserve">NOTICE: </w:t>
      </w:r>
      <w:r>
        <w:rPr>
          <w:rFonts w:ascii="Arial" w:hAnsi="Arial"/>
          <w:sz w:val="12"/>
        </w:rPr>
        <w:t>The information contained on this Material Safety Data Sheet is considered accurate as of the date of publication. It is not necessarily all inclusive nor fully adequate in every circumstances. The suggestions should not be confused with, nor followed in violation of applicable laws, regulations, rules or insurance requirements. No warranty, express or implied, of merchantability, fitness, accuracy of data, or the results to be obtained from the use thereof is made. The vendor assumes no responsibility for injury or damages resulting from the inappropriate use of this product.</w:t>
      </w:r>
    </w:p>
    <w:p w:rsidR="00881814" w:rsidRDefault="008818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980"/>
        <w:rPr>
          <w:rFonts w:ascii="Arial" w:hAnsi="Arial"/>
          <w:sz w:val="12"/>
        </w:rPr>
      </w:pPr>
    </w:p>
    <w:sectPr w:rsidR="00881814">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C37"/>
    <w:rsid w:val="006B1C37"/>
    <w:rsid w:val="00881814"/>
    <w:rsid w:val="00915A5F"/>
    <w:rsid w:val="00B41772"/>
    <w:rsid w:val="00DD7B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4A1E3C-9AF9-4BF6-ABF7-ACB5D190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New York" w:hAnsi="New York"/>
      <w:sz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left" w:pos="0"/>
        <w:tab w:val="center" w:pos="4320"/>
        <w:tab w:val="right" w:pos="8640"/>
      </w:tabs>
    </w:pPr>
  </w:style>
  <w:style w:type="character" w:styleId="DefaultParagraphFont0">
    <w:name w:val="Default Paragraph Font"/>
    <w:semiHidden/>
    <w:rPr>
      <w:color w:val="auto"/>
      <w:spacing w:val="0"/>
      <w:sz w:val="24"/>
    </w:rPr>
  </w:style>
  <w:style w:type="paragraph" w:customStyle="1" w:styleId="DefaultText">
    <w:name w:val="Default Text"/>
    <w:basedOn w:val="Normal"/>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TERAND INDUSTRIES, INC</vt:lpstr>
    </vt:vector>
  </TitlesOfParts>
  <Company>Dell Computer Corporation</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TERAND INDUSTRIES, INC</dc:title>
  <dc:subject/>
  <dc:creator>Ross Beattie</dc:creator>
  <cp:keywords/>
  <cp:lastModifiedBy>Euijun Han</cp:lastModifiedBy>
  <cp:revision>2</cp:revision>
  <cp:lastPrinted>2009-10-28T14:22:00Z</cp:lastPrinted>
  <dcterms:created xsi:type="dcterms:W3CDTF">2018-04-03T19:52:00Z</dcterms:created>
  <dcterms:modified xsi:type="dcterms:W3CDTF">2018-04-03T19:52:00Z</dcterms:modified>
</cp:coreProperties>
</file>